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cs="Calibri"/>
          <w:b/>
          <w:bCs/>
          <w:sz w:val="22"/>
          <w:szCs w:val="22"/>
          <w:lang w:val="en-US"/>
        </w:rPr>
      </w:pPr>
      <w:r>
        <w:rPr>
          <w:rFonts w:cs="Calibri" w:ascii="Calibri" w:hAnsi="Calibri"/>
          <w:b/>
          <w:bCs/>
          <w:sz w:val="22"/>
          <w:szCs w:val="22"/>
          <w:lang w:val="en-US"/>
        </w:rPr>
        <w:t>Ministry Action Contact (MACs)</w:t>
      </w:r>
    </w:p>
    <w:p>
      <w:pPr>
        <w:pStyle w:val="Normal"/>
        <w:bidi w:val="0"/>
        <w:jc w:val="center"/>
        <w:rPr>
          <w:lang w:val="en-US"/>
        </w:rPr>
      </w:pPr>
      <w:r>
        <w:rPr>
          <w:rFonts w:cs="Calibri" w:ascii="Calibri" w:hAnsi="Calibri"/>
          <w:sz w:val="18"/>
          <w:szCs w:val="18"/>
          <w:lang w:val="en-US"/>
        </w:rPr>
        <w:t>Jim Longbottom, ed. Ross Woods. ‘06, ‘20</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lang w:val="en-US"/>
        </w:rPr>
      </w:pPr>
      <w:r>
        <w:rPr>
          <w:rFonts w:cs="Calibri" w:ascii="Calibri" w:hAnsi="Calibri"/>
          <w:b/>
          <w:bCs/>
          <w:sz w:val="22"/>
          <w:szCs w:val="22"/>
          <w:lang w:val="en-US"/>
        </w:rPr>
        <w:t>What is a Ministry Action Contact (MAC)?</w:t>
      </w:r>
      <w:r>
        <w:rPr>
          <w:rFonts w:cs="Calibri" w:ascii="Calibri" w:hAnsi="Calibri"/>
          <w:sz w:val="22"/>
          <w:szCs w:val="22"/>
          <w:lang w:val="en-US"/>
        </w:rPr>
        <w:t xml:space="preserve"> </w:t>
      </w:r>
    </w:p>
    <w:p>
      <w:pPr>
        <w:pStyle w:val="Normal"/>
        <w:bidi w:val="0"/>
        <w:jc w:val="start"/>
        <w:rPr>
          <w:lang w:val="en-US"/>
        </w:rPr>
      </w:pPr>
      <w:r>
        <w:rPr>
          <w:rFonts w:cs="Calibri" w:ascii="Calibri" w:hAnsi="Calibri"/>
          <w:sz w:val="22"/>
          <w:szCs w:val="22"/>
          <w:lang w:val="en-US"/>
        </w:rPr>
        <w:t xml:space="preserve">A MAC, otherwise known as a </w:t>
      </w:r>
      <w:r>
        <w:rPr>
          <w:rFonts w:cs="Calibri" w:ascii="Calibri" w:hAnsi="Calibri"/>
          <w:i/>
          <w:iCs/>
          <w:sz w:val="22"/>
          <w:szCs w:val="22"/>
          <w:lang w:val="en-US"/>
        </w:rPr>
        <w:t>verbatim</w:t>
      </w:r>
      <w:r>
        <w:rPr>
          <w:rFonts w:cs="Calibri" w:ascii="Calibri" w:hAnsi="Calibri"/>
          <w:sz w:val="22"/>
          <w:szCs w:val="22"/>
          <w:lang w:val="en-US"/>
        </w:rPr>
        <w:t xml:space="preserve"> or </w:t>
      </w:r>
      <w:r>
        <w:rPr>
          <w:rFonts w:cs="Calibri" w:ascii="Calibri" w:hAnsi="Calibri"/>
          <w:i/>
          <w:iCs/>
          <w:sz w:val="22"/>
          <w:szCs w:val="22"/>
          <w:lang w:val="en-US"/>
        </w:rPr>
        <w:t>critical incident analysis</w:t>
      </w:r>
      <w:r>
        <w:rPr>
          <w:rFonts w:cs="Calibri" w:ascii="Calibri" w:hAnsi="Calibri"/>
          <w:sz w:val="22"/>
          <w:szCs w:val="22"/>
          <w:lang w:val="en-US"/>
        </w:rPr>
        <w:t>, is a record of the interchange between you and another person.</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rFonts w:ascii="Calibri" w:hAnsi="Calibri" w:cs="Calibri"/>
          <w:sz w:val="22"/>
          <w:szCs w:val="22"/>
          <w:lang w:val="en-US"/>
        </w:rPr>
      </w:pPr>
      <w:r>
        <w:rPr>
          <w:rFonts w:cs="Calibri" w:ascii="Calibri" w:hAnsi="Calibri"/>
          <w:sz w:val="22"/>
          <w:szCs w:val="22"/>
          <w:lang w:val="en-US"/>
        </w:rPr>
        <w:t>You do the MAC by analyzing what happened with a supervisor so you can learn from it. The analysis process is much like unpacking a suitcase. The closed suitcase has everything in it, but you can't see it clearly. By “unpacking”, you can bring everything out and lay it out so that it's easy to see.</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rFonts w:ascii="Calibri" w:hAnsi="Calibri" w:cs="Calibri"/>
          <w:sz w:val="22"/>
          <w:szCs w:val="22"/>
          <w:lang w:val="en-US"/>
        </w:rPr>
      </w:pPr>
      <w:r>
        <w:rPr>
          <w:rFonts w:cs="Calibri" w:ascii="Calibri" w:hAnsi="Calibri"/>
          <w:sz w:val="22"/>
          <w:szCs w:val="22"/>
          <w:lang w:val="en-US"/>
        </w:rPr>
        <w:t>MACs basically ask five related questions:</w:t>
      </w:r>
    </w:p>
    <w:p>
      <w:pPr>
        <w:pStyle w:val="Normal"/>
        <w:numPr>
          <w:ilvl w:val="0"/>
          <w:numId w:val="2"/>
        </w:numPr>
        <w:bidi w:val="0"/>
        <w:jc w:val="start"/>
        <w:rPr>
          <w:rFonts w:ascii="Calibri" w:hAnsi="Calibri" w:cs="Calibri"/>
          <w:sz w:val="22"/>
          <w:szCs w:val="22"/>
          <w:lang w:val="en-US"/>
        </w:rPr>
      </w:pPr>
      <w:r>
        <w:rPr>
          <w:rFonts w:cs="Calibri" w:ascii="Calibri" w:hAnsi="Calibri"/>
          <w:sz w:val="22"/>
          <w:szCs w:val="22"/>
          <w:lang w:val="en-US"/>
        </w:rPr>
        <w:t>What was the context?</w:t>
      </w:r>
    </w:p>
    <w:p>
      <w:pPr>
        <w:pStyle w:val="Normal"/>
        <w:numPr>
          <w:ilvl w:val="0"/>
          <w:numId w:val="2"/>
        </w:numPr>
        <w:bidi w:val="0"/>
        <w:jc w:val="start"/>
        <w:rPr>
          <w:rFonts w:ascii="Calibri" w:hAnsi="Calibri" w:cs="Calibri"/>
          <w:sz w:val="22"/>
          <w:szCs w:val="22"/>
          <w:lang w:val="en-US"/>
        </w:rPr>
      </w:pPr>
      <w:r>
        <w:rPr>
          <w:rFonts w:cs="Calibri" w:ascii="Calibri" w:hAnsi="Calibri"/>
          <w:sz w:val="22"/>
          <w:szCs w:val="22"/>
          <w:lang w:val="en-US"/>
        </w:rPr>
        <w:t>What actually happened?</w:t>
      </w:r>
    </w:p>
    <w:p>
      <w:pPr>
        <w:pStyle w:val="Normal"/>
        <w:numPr>
          <w:ilvl w:val="0"/>
          <w:numId w:val="2"/>
        </w:numPr>
        <w:bidi w:val="0"/>
        <w:jc w:val="start"/>
        <w:rPr>
          <w:rFonts w:ascii="Calibri" w:hAnsi="Calibri" w:cs="Calibri"/>
          <w:sz w:val="22"/>
          <w:szCs w:val="22"/>
          <w:lang w:val="en-US"/>
        </w:rPr>
      </w:pPr>
      <w:r>
        <w:rPr>
          <w:rFonts w:cs="Calibri" w:ascii="Calibri" w:hAnsi="Calibri"/>
          <w:sz w:val="22"/>
          <w:szCs w:val="22"/>
          <w:lang w:val="en-US"/>
        </w:rPr>
        <w:t>What were the personal dynamics involved?</w:t>
      </w:r>
    </w:p>
    <w:p>
      <w:pPr>
        <w:pStyle w:val="Normal"/>
        <w:numPr>
          <w:ilvl w:val="0"/>
          <w:numId w:val="2"/>
        </w:numPr>
        <w:bidi w:val="0"/>
        <w:jc w:val="start"/>
        <w:rPr>
          <w:rFonts w:ascii="Calibri" w:hAnsi="Calibri" w:cs="Calibri"/>
          <w:sz w:val="22"/>
          <w:szCs w:val="22"/>
          <w:lang w:val="en-US"/>
        </w:rPr>
      </w:pPr>
      <w:r>
        <w:rPr>
          <w:rFonts w:cs="Calibri" w:ascii="Calibri" w:hAnsi="Calibri"/>
          <w:sz w:val="22"/>
          <w:szCs w:val="22"/>
          <w:lang w:val="en-US"/>
        </w:rPr>
        <w:t>What could I have done better?</w:t>
      </w:r>
    </w:p>
    <w:p>
      <w:pPr>
        <w:pStyle w:val="Normal"/>
        <w:numPr>
          <w:ilvl w:val="0"/>
          <w:numId w:val="2"/>
        </w:numPr>
        <w:bidi w:val="0"/>
        <w:jc w:val="start"/>
        <w:rPr>
          <w:rFonts w:ascii="Calibri" w:hAnsi="Calibri" w:cs="Calibri"/>
          <w:sz w:val="22"/>
          <w:szCs w:val="22"/>
          <w:lang w:val="en-US"/>
        </w:rPr>
      </w:pPr>
      <w:r>
        <w:rPr>
          <w:rFonts w:cs="Calibri" w:ascii="Calibri" w:hAnsi="Calibri"/>
          <w:sz w:val="22"/>
          <w:szCs w:val="22"/>
          <w:lang w:val="en-US"/>
        </w:rPr>
        <w:t>What can I learn about myself?</w:t>
      </w:r>
    </w:p>
    <w:p>
      <w:pPr>
        <w:pStyle w:val="Normal"/>
        <w:numPr>
          <w:ilvl w:val="0"/>
          <w:numId w:val="2"/>
        </w:numPr>
        <w:bidi w:val="0"/>
        <w:jc w:val="start"/>
        <w:rPr>
          <w:rFonts w:ascii="Calibri" w:hAnsi="Calibri" w:cs="Calibri"/>
          <w:sz w:val="22"/>
          <w:szCs w:val="22"/>
          <w:lang w:val="en-US"/>
        </w:rPr>
      </w:pPr>
      <w:r>
        <w:rPr>
          <w:rFonts w:cs="Calibri" w:ascii="Calibri" w:hAnsi="Calibri"/>
          <w:sz w:val="22"/>
          <w:szCs w:val="22"/>
          <w:lang w:val="en-US"/>
        </w:rPr>
        <w:t>Where is God in it?</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rFonts w:ascii="Calibri" w:hAnsi="Calibri" w:cs="Calibri"/>
          <w:sz w:val="22"/>
          <w:szCs w:val="22"/>
          <w:lang w:val="en-US"/>
        </w:rPr>
      </w:pPr>
      <w:r>
        <w:rPr>
          <w:rFonts w:cs="Calibri" w:ascii="Calibri" w:hAnsi="Calibri"/>
          <w:sz w:val="22"/>
          <w:szCs w:val="22"/>
          <w:lang w:val="en-US"/>
        </w:rPr>
        <w:t>Other possible questions:</w:t>
      </w:r>
    </w:p>
    <w:p>
      <w:pPr>
        <w:pStyle w:val="Normal"/>
        <w:numPr>
          <w:ilvl w:val="0"/>
          <w:numId w:val="2"/>
        </w:numPr>
        <w:bidi w:val="0"/>
        <w:jc w:val="start"/>
        <w:rPr>
          <w:rFonts w:ascii="Calibri" w:hAnsi="Calibri" w:cs="Calibri"/>
          <w:sz w:val="22"/>
          <w:szCs w:val="22"/>
          <w:lang w:val="en-US"/>
        </w:rPr>
      </w:pPr>
      <w:r>
        <w:rPr>
          <w:rFonts w:cs="Calibri" w:ascii="Calibri" w:hAnsi="Calibri"/>
          <w:sz w:val="22"/>
          <w:szCs w:val="22"/>
          <w:lang w:val="en-US"/>
        </w:rPr>
        <w:t>What general spiritual themes and concepts emerge as relevant?</w:t>
      </w:r>
    </w:p>
    <w:p>
      <w:pPr>
        <w:pStyle w:val="Normal"/>
        <w:numPr>
          <w:ilvl w:val="0"/>
          <w:numId w:val="2"/>
        </w:numPr>
        <w:bidi w:val="0"/>
        <w:jc w:val="start"/>
        <w:rPr>
          <w:rFonts w:ascii="Calibri" w:hAnsi="Calibri" w:cs="Calibri"/>
          <w:sz w:val="22"/>
          <w:szCs w:val="22"/>
          <w:lang w:val="en-US"/>
        </w:rPr>
      </w:pPr>
      <w:r>
        <w:rPr>
          <w:rFonts w:cs="Calibri" w:ascii="Calibri" w:hAnsi="Calibri"/>
          <w:sz w:val="22"/>
          <w:szCs w:val="22"/>
          <w:lang w:val="en-US"/>
        </w:rPr>
        <w:t>What general theological themes and concepts emerge as relevant?</w:t>
      </w:r>
    </w:p>
    <w:p>
      <w:pPr>
        <w:pStyle w:val="Normal"/>
        <w:numPr>
          <w:ilvl w:val="0"/>
          <w:numId w:val="2"/>
        </w:numPr>
        <w:bidi w:val="0"/>
        <w:jc w:val="start"/>
        <w:rPr>
          <w:rFonts w:ascii="Calibri" w:hAnsi="Calibri" w:cs="Calibri"/>
          <w:sz w:val="22"/>
          <w:szCs w:val="22"/>
          <w:lang w:val="en-US"/>
        </w:rPr>
      </w:pPr>
      <w:r>
        <w:rPr>
          <w:rFonts w:cs="Calibri" w:ascii="Calibri" w:hAnsi="Calibri"/>
          <w:sz w:val="22"/>
          <w:szCs w:val="22"/>
          <w:lang w:val="en-US"/>
        </w:rPr>
        <w:t>How did your identity as a spiritual carer change?</w:t>
      </w:r>
    </w:p>
    <w:p>
      <w:pPr>
        <w:pStyle w:val="Normal"/>
        <w:numPr>
          <w:ilvl w:val="0"/>
          <w:numId w:val="2"/>
        </w:numPr>
        <w:bidi w:val="0"/>
        <w:jc w:val="start"/>
        <w:rPr>
          <w:rFonts w:ascii="Calibri" w:hAnsi="Calibri" w:cs="Calibri"/>
          <w:sz w:val="22"/>
          <w:szCs w:val="22"/>
          <w:lang w:val="en-US"/>
        </w:rPr>
      </w:pPr>
      <w:r>
        <w:rPr>
          <w:rFonts w:cs="Calibri" w:ascii="Calibri" w:hAnsi="Calibri"/>
          <w:sz w:val="22"/>
          <w:szCs w:val="22"/>
          <w:lang w:val="en-US"/>
        </w:rPr>
        <w:t>Are you developing a preferred style of practice? If so:</w:t>
      </w:r>
    </w:p>
    <w:p>
      <w:pPr>
        <w:pStyle w:val="Normal"/>
        <w:numPr>
          <w:ilvl w:val="1"/>
          <w:numId w:val="2"/>
        </w:numPr>
        <w:bidi w:val="0"/>
        <w:jc w:val="start"/>
        <w:rPr>
          <w:rFonts w:ascii="Calibri" w:hAnsi="Calibri" w:cs="Calibri"/>
          <w:sz w:val="22"/>
          <w:szCs w:val="22"/>
          <w:lang w:val="en-US"/>
        </w:rPr>
      </w:pPr>
      <w:r>
        <w:rPr>
          <w:rFonts w:cs="Calibri" w:ascii="Calibri" w:hAnsi="Calibri"/>
          <w:sz w:val="22"/>
          <w:szCs w:val="22"/>
          <w:lang w:val="en-US"/>
        </w:rPr>
        <w:t>How would you describe it?</w:t>
      </w:r>
    </w:p>
    <w:p>
      <w:pPr>
        <w:pStyle w:val="Normal"/>
        <w:numPr>
          <w:ilvl w:val="1"/>
          <w:numId w:val="2"/>
        </w:numPr>
        <w:bidi w:val="0"/>
        <w:jc w:val="start"/>
        <w:rPr>
          <w:rFonts w:ascii="Calibri" w:hAnsi="Calibri" w:cs="Calibri"/>
          <w:sz w:val="22"/>
          <w:szCs w:val="22"/>
          <w:lang w:val="en-US"/>
        </w:rPr>
      </w:pPr>
      <w:r>
        <w:rPr>
          <w:rFonts w:cs="Calibri" w:ascii="Calibri" w:hAnsi="Calibri"/>
          <w:sz w:val="22"/>
          <w:szCs w:val="22"/>
          <w:lang w:val="en-US"/>
        </w:rPr>
        <w:t>How would articulate it?</w:t>
      </w:r>
    </w:p>
    <w:p>
      <w:pPr>
        <w:pStyle w:val="Normal"/>
        <w:numPr>
          <w:ilvl w:val="1"/>
          <w:numId w:val="2"/>
        </w:numPr>
        <w:bidi w:val="0"/>
        <w:jc w:val="start"/>
        <w:rPr>
          <w:rFonts w:ascii="Calibri" w:hAnsi="Calibri" w:cs="Calibri"/>
          <w:sz w:val="22"/>
          <w:szCs w:val="22"/>
          <w:lang w:val="en-US"/>
        </w:rPr>
      </w:pPr>
      <w:r>
        <w:rPr>
          <w:rFonts w:cs="Calibri" w:ascii="Calibri" w:hAnsi="Calibri"/>
          <w:sz w:val="22"/>
          <w:szCs w:val="22"/>
          <w:lang w:val="en-US"/>
        </w:rPr>
        <w:t>How would you assess its appropriateness?</w:t>
      </w:r>
    </w:p>
    <w:p>
      <w:pPr>
        <w:pStyle w:val="Normal"/>
        <w:numPr>
          <w:ilvl w:val="1"/>
          <w:numId w:val="2"/>
        </w:numPr>
        <w:bidi w:val="0"/>
        <w:jc w:val="start"/>
        <w:rPr>
          <w:rFonts w:ascii="Calibri" w:hAnsi="Calibri" w:cs="Calibri"/>
          <w:sz w:val="22"/>
          <w:szCs w:val="22"/>
          <w:lang w:val="en-US"/>
        </w:rPr>
      </w:pPr>
      <w:r>
        <w:rPr>
          <w:rFonts w:cs="Calibri" w:ascii="Calibri" w:hAnsi="Calibri"/>
          <w:sz w:val="22"/>
          <w:szCs w:val="22"/>
          <w:lang w:val="en-US"/>
        </w:rPr>
        <w:t>How would you assess its strengths and limitations?</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rFonts w:ascii="Calibri" w:hAnsi="Calibri" w:cs="Calibri"/>
          <w:b/>
          <w:bCs/>
          <w:sz w:val="22"/>
          <w:szCs w:val="22"/>
          <w:lang w:val="en-US"/>
        </w:rPr>
      </w:pPr>
      <w:r>
        <w:rPr>
          <w:rFonts w:cs="Calibri" w:ascii="Calibri" w:hAnsi="Calibri"/>
          <w:b/>
          <w:bCs/>
          <w:sz w:val="22"/>
          <w:szCs w:val="22"/>
          <w:lang w:val="en-US"/>
        </w:rPr>
        <w:t xml:space="preserve">Why do we use MAC's? </w:t>
      </w:r>
    </w:p>
    <w:p>
      <w:pPr>
        <w:pStyle w:val="Normal"/>
        <w:bidi w:val="0"/>
        <w:jc w:val="start"/>
        <w:rPr>
          <w:rFonts w:ascii="Calibri" w:hAnsi="Calibri" w:cs="Calibri"/>
          <w:sz w:val="22"/>
          <w:szCs w:val="22"/>
          <w:lang w:val="en-US"/>
        </w:rPr>
      </w:pPr>
      <w:r>
        <w:rPr>
          <w:rFonts w:cs="Calibri" w:ascii="Calibri" w:hAnsi="Calibri"/>
          <w:sz w:val="22"/>
          <w:szCs w:val="22"/>
          <w:lang w:val="en-US"/>
        </w:rPr>
        <w:t>MAC's are a method of personal formation for ministry. They can be useful for any kind of interpersonal contact, so have a very broad application.</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rFonts w:ascii="Calibri" w:hAnsi="Calibri" w:cs="Calibri"/>
          <w:sz w:val="22"/>
          <w:szCs w:val="22"/>
          <w:lang w:val="en-US"/>
        </w:rPr>
      </w:pPr>
      <w:r>
        <w:rPr>
          <w:rFonts w:cs="Calibri" w:ascii="Calibri" w:hAnsi="Calibri"/>
          <w:sz w:val="22"/>
          <w:szCs w:val="22"/>
          <w:lang w:val="en-US"/>
        </w:rPr>
        <w:t>By understanding yourself as a person, MACs help you to prevent manifesting your own baggage while "pastorally caring" for a client. Many ministry people are blissfully unaware of their own baggage and consequently can cause more problems than they solve.</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rFonts w:ascii="Calibri" w:hAnsi="Calibri" w:cs="Calibri"/>
          <w:b/>
          <w:bCs/>
          <w:sz w:val="22"/>
          <w:szCs w:val="22"/>
          <w:lang w:val="en-US"/>
        </w:rPr>
      </w:pPr>
      <w:r>
        <w:rPr>
          <w:rFonts w:cs="Calibri" w:ascii="Calibri" w:hAnsi="Calibri"/>
          <w:b/>
          <w:bCs/>
          <w:sz w:val="22"/>
          <w:szCs w:val="22"/>
          <w:lang w:val="en-US"/>
        </w:rPr>
        <w:t>What kinds of incident?</w:t>
      </w:r>
    </w:p>
    <w:p>
      <w:pPr>
        <w:pStyle w:val="Normal"/>
        <w:bidi w:val="0"/>
        <w:jc w:val="start"/>
        <w:rPr>
          <w:rFonts w:ascii="Calibri" w:hAnsi="Calibri" w:cs="Calibri"/>
          <w:sz w:val="22"/>
          <w:szCs w:val="22"/>
          <w:lang w:val="en-US"/>
        </w:rPr>
      </w:pPr>
      <w:r>
        <w:rPr>
          <w:rFonts w:cs="Calibri" w:ascii="Calibri" w:hAnsi="Calibri"/>
          <w:sz w:val="22"/>
          <w:szCs w:val="22"/>
          <w:lang w:val="en-US"/>
        </w:rPr>
        <w:t>MACs can be written on any sort of encounter, but they do need to be a real encounter. They may be talking to the lady next door over the fence or a heated exchange in the foyer of the church. The choice is the yours.</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lang w:val="en-US"/>
        </w:rPr>
      </w:pPr>
      <w:r>
        <w:rPr>
          <w:rFonts w:cs="Calibri" w:ascii="Calibri" w:hAnsi="Calibri"/>
          <w:sz w:val="22"/>
          <w:szCs w:val="22"/>
          <w:lang w:val="en-US"/>
        </w:rPr>
        <w:t xml:space="preserve">A word of warning.... People often try to write up a neutral innocuous encounter so that the supervisor will "be kind" to them.... It </w:t>
      </w:r>
      <w:r>
        <w:rPr>
          <w:rFonts w:cs="Calibri" w:ascii="Calibri" w:hAnsi="Calibri"/>
          <w:i/>
          <w:iCs/>
          <w:sz w:val="22"/>
          <w:szCs w:val="22"/>
          <w:lang w:val="en-US"/>
        </w:rPr>
        <w:t>never</w:t>
      </w:r>
      <w:r>
        <w:rPr>
          <w:rFonts w:cs="Calibri" w:ascii="Calibri" w:hAnsi="Calibri"/>
          <w:sz w:val="22"/>
          <w:szCs w:val="22"/>
          <w:lang w:val="en-US"/>
        </w:rPr>
        <w:t xml:space="preserve"> works! Better to write up an encounter that moved you (one way or another) and let's draw the learning out of it.</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rFonts w:ascii="Calibri" w:hAnsi="Calibri" w:cs="Calibri"/>
          <w:sz w:val="22"/>
          <w:szCs w:val="22"/>
          <w:lang w:val="en-US"/>
        </w:rPr>
      </w:pPr>
      <w:r>
        <w:rPr>
          <w:rFonts w:cs="Calibri" w:ascii="Calibri" w:hAnsi="Calibri"/>
          <w:sz w:val="22"/>
          <w:szCs w:val="22"/>
          <w:lang w:val="en-US"/>
        </w:rPr>
        <w:t>The incident that suits a MAC is one that normally offers some kind of challenge or insight. It may be an inflamed encounter or seem to be fairly innocuous, but either way, you make every effort to record what was actually said.</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rFonts w:ascii="Calibri" w:hAnsi="Calibri" w:cs="Calibri"/>
          <w:sz w:val="22"/>
          <w:szCs w:val="22"/>
          <w:lang w:val="en-US"/>
        </w:rPr>
      </w:pPr>
      <w:r>
        <w:rPr>
          <w:rFonts w:cs="Calibri" w:ascii="Calibri" w:hAnsi="Calibri"/>
          <w:sz w:val="22"/>
          <w:szCs w:val="22"/>
          <w:lang w:val="en-US"/>
        </w:rPr>
        <w:t>The actual encounter is written so that the identity of the other person is concealed. It's not about them; it's about you!</w:t>
      </w:r>
    </w:p>
    <w:p>
      <w:pPr>
        <w:pStyle w:val="Normal"/>
        <w:bidi w:val="0"/>
        <w:jc w:val="start"/>
        <w:rPr>
          <w:rFonts w:ascii="Calibri" w:hAnsi="Calibri" w:cs="Calibri"/>
          <w:sz w:val="22"/>
          <w:szCs w:val="22"/>
          <w:lang w:val="en-US"/>
        </w:rPr>
      </w:pPr>
      <w:r>
        <w:rPr>
          <w:rFonts w:cs="Calibri" w:ascii="Calibri" w:hAnsi="Calibri"/>
          <w:sz w:val="22"/>
          <w:szCs w:val="22"/>
          <w:lang w:val="en-US"/>
        </w:rPr>
        <w:t>WARNING: Well supervised MACs will be personally confronting, so be prepared for that.</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rFonts w:ascii="Calibri" w:hAnsi="Calibri" w:cs="Calibri"/>
          <w:b/>
          <w:bCs/>
          <w:sz w:val="22"/>
          <w:szCs w:val="22"/>
          <w:lang w:val="en-US"/>
        </w:rPr>
      </w:pPr>
      <w:r>
        <w:rPr>
          <w:rFonts w:cs="Calibri" w:ascii="Calibri" w:hAnsi="Calibri"/>
          <w:b/>
          <w:bCs/>
          <w:sz w:val="22"/>
          <w:szCs w:val="22"/>
          <w:lang w:val="en-US"/>
        </w:rPr>
        <w:t xml:space="preserve">How do we use a MAC? </w:t>
      </w:r>
    </w:p>
    <w:p>
      <w:pPr>
        <w:pStyle w:val="Normal"/>
        <w:bidi w:val="0"/>
        <w:jc w:val="start"/>
        <w:rPr>
          <w:rFonts w:ascii="Calibri" w:hAnsi="Calibri" w:cs="Calibri"/>
          <w:sz w:val="22"/>
          <w:szCs w:val="22"/>
          <w:lang w:val="en-US"/>
        </w:rPr>
      </w:pPr>
      <w:r>
        <w:rPr>
          <w:rFonts w:cs="Calibri" w:ascii="Calibri" w:hAnsi="Calibri"/>
          <w:sz w:val="22"/>
          <w:szCs w:val="22"/>
          <w:lang w:val="en-US"/>
        </w:rPr>
        <w:t>MACs can be used for teaching, for formative assessment and for summative assessment.</w:t>
      </w:r>
    </w:p>
    <w:p>
      <w:pPr>
        <w:pStyle w:val="Normal"/>
        <w:bidi w:val="0"/>
        <w:jc w:val="start"/>
        <w:rPr>
          <w:rFonts w:ascii="Calibri" w:hAnsi="Calibri" w:cs="Calibri"/>
          <w:sz w:val="22"/>
          <w:szCs w:val="22"/>
          <w:lang w:val="en-US"/>
        </w:rPr>
      </w:pPr>
      <w:r>
        <w:rPr>
          <w:rFonts w:cs="Calibri" w:ascii="Calibri" w:hAnsi="Calibri"/>
          <w:sz w:val="22"/>
          <w:szCs w:val="22"/>
          <w:lang w:val="en-US"/>
        </w:rPr>
        <w:t>The proforma is in three sections:</w:t>
      </w:r>
    </w:p>
    <w:p>
      <w:pPr>
        <w:pStyle w:val="Normal"/>
        <w:numPr>
          <w:ilvl w:val="0"/>
          <w:numId w:val="2"/>
        </w:numPr>
        <w:bidi w:val="0"/>
        <w:jc w:val="start"/>
        <w:rPr>
          <w:rFonts w:ascii="Calibri" w:hAnsi="Calibri" w:cs="Calibri"/>
          <w:sz w:val="22"/>
          <w:szCs w:val="22"/>
          <w:lang w:val="en-US"/>
        </w:rPr>
      </w:pPr>
      <w:r>
        <w:rPr>
          <w:rFonts w:cs="Calibri" w:ascii="Calibri" w:hAnsi="Calibri"/>
          <w:sz w:val="22"/>
          <w:szCs w:val="22"/>
          <w:lang w:val="en-US"/>
        </w:rPr>
        <w:t>Introduction and setting (context)</w:t>
      </w:r>
    </w:p>
    <w:p>
      <w:pPr>
        <w:pStyle w:val="Normal"/>
        <w:numPr>
          <w:ilvl w:val="0"/>
          <w:numId w:val="2"/>
        </w:numPr>
        <w:bidi w:val="0"/>
        <w:jc w:val="start"/>
        <w:rPr>
          <w:rFonts w:ascii="Calibri" w:hAnsi="Calibri" w:cs="Calibri"/>
          <w:sz w:val="22"/>
          <w:szCs w:val="22"/>
          <w:lang w:val="en-US"/>
        </w:rPr>
      </w:pPr>
      <w:r>
        <w:rPr>
          <w:rFonts w:cs="Calibri" w:ascii="Calibri" w:hAnsi="Calibri"/>
          <w:sz w:val="22"/>
          <w:szCs w:val="22"/>
          <w:lang w:val="en-US"/>
        </w:rPr>
        <w:t>The verbatim encounter, together with your own internal movements.</w:t>
      </w:r>
    </w:p>
    <w:p>
      <w:pPr>
        <w:pStyle w:val="Normal"/>
        <w:numPr>
          <w:ilvl w:val="0"/>
          <w:numId w:val="2"/>
        </w:numPr>
        <w:bidi w:val="0"/>
        <w:jc w:val="start"/>
        <w:rPr>
          <w:rFonts w:ascii="Calibri" w:hAnsi="Calibri" w:cs="Calibri"/>
          <w:sz w:val="22"/>
          <w:szCs w:val="22"/>
          <w:lang w:val="en-US"/>
        </w:rPr>
      </w:pPr>
      <w:r>
        <w:rPr>
          <w:rFonts w:cs="Calibri" w:ascii="Calibri" w:hAnsi="Calibri"/>
          <w:sz w:val="22"/>
          <w:szCs w:val="22"/>
          <w:lang w:val="en-US"/>
        </w:rPr>
        <w:t>Your analysis of your learning.</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rFonts w:ascii="Calibri" w:hAnsi="Calibri" w:cs="Calibri"/>
          <w:sz w:val="22"/>
          <w:szCs w:val="22"/>
          <w:lang w:val="en-US"/>
        </w:rPr>
      </w:pPr>
      <w:r>
        <w:rPr>
          <w:rFonts w:cs="Calibri" w:ascii="Calibri" w:hAnsi="Calibri"/>
          <w:sz w:val="22"/>
          <w:szCs w:val="22"/>
          <w:lang w:val="en-US"/>
        </w:rPr>
        <w:t>Having prepared the document, you forward it to the supervisor ahead of time so that they can get some feel of what is happening and frame a few questions to help you extract the learning from the encounter.</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rFonts w:ascii="Calibri" w:hAnsi="Calibri" w:cs="Calibri"/>
          <w:sz w:val="22"/>
          <w:szCs w:val="22"/>
          <w:lang w:val="en-US"/>
        </w:rPr>
      </w:pPr>
      <w:r>
        <w:rPr>
          <w:rFonts w:cs="Calibri" w:ascii="Calibri" w:hAnsi="Calibri"/>
          <w:sz w:val="22"/>
          <w:szCs w:val="22"/>
          <w:lang w:val="en-US"/>
        </w:rPr>
        <w:t>The presentation involves you reading what you have written, and it is helpful to have the supervisor take the part of "the other." You then trace through your analysis of the learning and then the supervisor will ask you some focussing questions.</w:t>
      </w:r>
    </w:p>
    <w:p>
      <w:pPr>
        <w:pStyle w:val="Normal"/>
        <w:bidi w:val="0"/>
        <w:jc w:val="start"/>
        <w:rPr>
          <w:rFonts w:ascii="Calibri" w:hAnsi="Calibri" w:cs="Calibri"/>
          <w:sz w:val="22"/>
          <w:szCs w:val="22"/>
          <w:lang w:val="en-US"/>
        </w:rPr>
      </w:pPr>
      <w:r>
        <w:rPr>
          <w:rFonts w:cs="Calibri" w:ascii="Calibri" w:hAnsi="Calibri"/>
          <w:sz w:val="22"/>
          <w:szCs w:val="22"/>
          <w:lang w:val="en-US"/>
        </w:rPr>
        <w:t xml:space="preserve">WARNING: This experience can be emotional and stressful. </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rFonts w:ascii="Calibri" w:hAnsi="Calibri" w:cs="Calibri"/>
          <w:b/>
          <w:bCs/>
          <w:sz w:val="22"/>
          <w:szCs w:val="22"/>
          <w:lang w:val="en-US"/>
        </w:rPr>
      </w:pPr>
      <w:r>
        <w:rPr>
          <w:rFonts w:cs="Calibri" w:ascii="Calibri" w:hAnsi="Calibri"/>
          <w:b/>
          <w:bCs/>
          <w:sz w:val="22"/>
          <w:szCs w:val="22"/>
          <w:lang w:val="en-US"/>
        </w:rPr>
        <w:t xml:space="preserve">MACs and Group Supervision </w:t>
      </w:r>
    </w:p>
    <w:p>
      <w:pPr>
        <w:pStyle w:val="Normal"/>
        <w:bidi w:val="0"/>
        <w:jc w:val="start"/>
        <w:rPr>
          <w:rFonts w:ascii="Calibri" w:hAnsi="Calibri" w:cs="Calibri"/>
          <w:sz w:val="22"/>
          <w:szCs w:val="22"/>
          <w:lang w:val="en-US"/>
        </w:rPr>
      </w:pPr>
      <w:r>
        <w:rPr>
          <w:rFonts w:cs="Calibri" w:ascii="Calibri" w:hAnsi="Calibri"/>
          <w:sz w:val="22"/>
          <w:szCs w:val="22"/>
          <w:lang w:val="en-US"/>
        </w:rPr>
        <w:t>If numbers are greater than 6-8, we will break into an appropriate number of small groups with a ministry supervisor leading each group.</w:t>
      </w:r>
    </w:p>
    <w:p>
      <w:pPr>
        <w:pStyle w:val="Normal"/>
        <w:bidi w:val="0"/>
        <w:jc w:val="start"/>
        <w:rPr>
          <w:lang w:val="en-US"/>
        </w:rPr>
      </w:pPr>
      <w:r>
        <w:rPr>
          <w:lang w:val="en-US"/>
        </w:rPr>
      </w:r>
    </w:p>
    <w:p>
      <w:pPr>
        <w:pStyle w:val="Normal"/>
        <w:bidi w:val="0"/>
        <w:jc w:val="start"/>
        <w:rPr>
          <w:rFonts w:ascii="Calibri" w:hAnsi="Calibri" w:cs="Calibri"/>
          <w:sz w:val="22"/>
          <w:szCs w:val="22"/>
          <w:lang w:val="en-US"/>
        </w:rPr>
      </w:pPr>
      <w:r>
        <w:rPr>
          <w:rFonts w:cs="Calibri" w:ascii="Calibri" w:hAnsi="Calibri"/>
          <w:sz w:val="22"/>
          <w:szCs w:val="22"/>
          <w:lang w:val="en-US"/>
        </w:rPr>
        <w:t>Each student will be rostered to present a MAC, and an example is attached for your reference. You will also be rostered to be the "helper, minister, guide."</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rFonts w:ascii="Calibri" w:hAnsi="Calibri" w:cs="Calibri"/>
          <w:sz w:val="22"/>
          <w:szCs w:val="22"/>
          <w:lang w:val="en-US"/>
        </w:rPr>
      </w:pPr>
      <w:r>
        <w:rPr>
          <w:rFonts w:cs="Calibri" w:ascii="Calibri" w:hAnsi="Calibri"/>
          <w:sz w:val="22"/>
          <w:szCs w:val="22"/>
          <w:lang w:val="en-US"/>
        </w:rPr>
        <w:t>Others in the group simply observe and do not interject. They simply listen to the encounter before them and note their own reactions and responses. ("fishbowl")</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rFonts w:ascii="Calibri" w:hAnsi="Calibri" w:cs="Calibri"/>
          <w:sz w:val="22"/>
          <w:szCs w:val="22"/>
          <w:lang w:val="en-US"/>
        </w:rPr>
      </w:pPr>
      <w:r>
        <w:rPr>
          <w:rFonts w:cs="Calibri" w:ascii="Calibri" w:hAnsi="Calibri"/>
          <w:sz w:val="22"/>
          <w:szCs w:val="22"/>
          <w:lang w:val="en-US"/>
        </w:rPr>
        <w:t>With the facilitation of the supervisor, feedback and discussion after the encounter leads to learning for everyone in the group... the helper, the presenter and the observers.</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start"/>
        <w:rPr>
          <w:rFonts w:ascii="Calibri" w:hAnsi="Calibri" w:cs="Calibri"/>
          <w:sz w:val="22"/>
          <w:szCs w:val="22"/>
          <w:lang w:val="en-US"/>
        </w:rPr>
      </w:pPr>
      <w:r>
        <w:rPr>
          <w:rFonts w:cs="Calibri" w:ascii="Calibri" w:hAnsi="Calibri"/>
          <w:sz w:val="22"/>
          <w:szCs w:val="22"/>
          <w:lang w:val="en-US"/>
        </w:rPr>
        <w:t>The ministry supervisor will be the helper in the first session.</w:t>
      </w:r>
    </w:p>
    <w:p>
      <w:pPr>
        <w:pStyle w:val="Normal"/>
        <w:bidi w:val="0"/>
        <w:jc w:val="start"/>
        <w:rPr>
          <w:rFonts w:ascii="Calibri" w:hAnsi="Calibri" w:cs="Calibri"/>
          <w:sz w:val="22"/>
          <w:szCs w:val="22"/>
          <w:lang w:val="en-US"/>
        </w:rPr>
      </w:pPr>
      <w:r>
        <w:rPr>
          <w:rFonts w:cs="Calibri" w:ascii="Calibri" w:hAnsi="Calibri"/>
          <w:sz w:val="22"/>
          <w:szCs w:val="22"/>
          <w:lang w:val="en-US"/>
        </w:rPr>
      </w:r>
    </w:p>
    <w:p>
      <w:pPr>
        <w:pStyle w:val="Normal"/>
        <w:bidi w:val="0"/>
        <w:jc w:val="center"/>
        <w:rPr>
          <w:rFonts w:ascii="Calibri" w:hAnsi="Calibri" w:cs="Calibri"/>
          <w:b/>
          <w:bCs/>
          <w:sz w:val="22"/>
          <w:szCs w:val="22"/>
          <w:lang w:val="en-US"/>
        </w:rPr>
      </w:pPr>
      <w:r>
        <w:rPr>
          <w:rFonts w:cs="Calibri" w:ascii="Calibri" w:hAnsi="Calibri"/>
          <w:b/>
          <w:bCs/>
          <w:sz w:val="22"/>
          <w:szCs w:val="22"/>
          <w:lang w:val="en-US"/>
        </w:rPr>
        <w:t>End</w:t>
      </w:r>
    </w:p>
    <w:sectPr>
      <w:footerReference w:type="default" r:id="rId2"/>
      <w:type w:val="nextPage"/>
      <w:pgSz w:w="11906" w:h="16838"/>
      <w:pgMar w:left="1474" w:right="1474" w:gutter="0" w:header="0" w:top="1474" w:footer="1474" w:bottom="242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sz w:val="16"/>
        <w:szCs w:val="16"/>
        <w:lang w:val="en-US"/>
      </w:rPr>
    </w:pPr>
    <w:r>
      <w:rPr>
        <w:sz w:val="16"/>
        <w:szCs w:val="16"/>
        <w:lang w:val="en-US"/>
      </w:rPr>
    </w:r>
  </w:p>
  <w:tbl>
    <w:tblPr>
      <w:tblW w:w="8522" w:type="dxa"/>
      <w:jc w:val="start"/>
      <w:tblInd w:w="0" w:type="dxa"/>
      <w:tblLayout w:type="fixed"/>
      <w:tblCellMar>
        <w:top w:w="0" w:type="dxa"/>
        <w:start w:w="108" w:type="dxa"/>
        <w:bottom w:w="0" w:type="dxa"/>
        <w:end w:w="108" w:type="dxa"/>
      </w:tblCellMar>
    </w:tblPr>
    <w:tblGrid>
      <w:gridCol w:w="4261"/>
      <w:gridCol w:w="4261"/>
    </w:tblGrid>
    <w:tr>
      <w:trPr/>
      <w:tc>
        <w:tcPr>
          <w:tcW w:w="4261" w:type="dxa"/>
          <w:tcBorders>
            <w:top w:val="single" w:sz="4" w:space="0" w:color="000000"/>
          </w:tcBorders>
        </w:tcPr>
        <w:p>
          <w:pPr>
            <w:pStyle w:val="Footer"/>
            <w:bidi w:val="0"/>
            <w:snapToGrid w:val="false"/>
            <w:jc w:val="start"/>
            <w:rPr>
              <w:rFonts w:ascii="Calibri" w:hAnsi="Calibri" w:cs="Calibri"/>
              <w:lang w:val="en-US"/>
            </w:rPr>
          </w:pPr>
          <w:r>
            <w:rPr>
              <w:rFonts w:cs="Calibri" w:ascii="Calibri" w:hAnsi="Calibri"/>
              <w:lang w:val="en-US"/>
            </w:rPr>
          </w:r>
        </w:p>
      </w:tc>
      <w:tc>
        <w:tcPr>
          <w:tcW w:w="4261" w:type="dxa"/>
          <w:tcBorders>
            <w:top w:val="single" w:sz="4" w:space="0" w:color="000000"/>
          </w:tcBorders>
        </w:tcPr>
        <w:p>
          <w:pPr>
            <w:pStyle w:val="Footer"/>
            <w:bidi w:val="0"/>
            <w:jc w:val="end"/>
            <w:rPr>
              <w:sz w:val="16"/>
              <w:szCs w:val="16"/>
            </w:rPr>
          </w:pPr>
          <w:r>
            <w:rPr>
              <w:rStyle w:val="PageNumber"/>
              <w:rFonts w:cs="Calibri" w:ascii="Calibri" w:hAnsi="Calibri"/>
              <w:lang w:val="en-US" w:eastAsia="en-US"/>
            </w:rPr>
            <w:t xml:space="preserve">Page </w:t>
          </w:r>
          <w:r>
            <w:rPr>
              <w:rStyle w:val="PageNumber"/>
              <w:rFonts w:cs="Calibri" w:ascii="Calibri" w:hAnsi="Calibri"/>
              <w:lang w:val="en-US" w:eastAsia="en-US"/>
            </w:rPr>
            <w:fldChar w:fldCharType="begin"/>
          </w:r>
          <w:r>
            <w:rPr>
              <w:rStyle w:val="PageNumber"/>
              <w:rFonts w:cs="Calibri" w:ascii="Calibri" w:hAnsi="Calibri"/>
              <w:lang w:val="en-US" w:eastAsia="en-US"/>
            </w:rPr>
            <w:instrText xml:space="preserve"> PAGE </w:instrText>
          </w:r>
          <w:r>
            <w:rPr>
              <w:rStyle w:val="PageNumber"/>
              <w:rFonts w:cs="Calibri" w:ascii="Calibri" w:hAnsi="Calibri"/>
              <w:lang w:val="en-US" w:eastAsia="en-US"/>
            </w:rPr>
            <w:fldChar w:fldCharType="separate"/>
          </w:r>
          <w:r>
            <w:rPr>
              <w:rStyle w:val="PageNumber"/>
              <w:rFonts w:cs="Calibri" w:ascii="Calibri" w:hAnsi="Calibri"/>
              <w:lang w:val="en-US" w:eastAsia="en-US"/>
            </w:rPr>
            <w:t>0</w:t>
          </w:r>
          <w:r>
            <w:rPr>
              <w:rStyle w:val="PageNumber"/>
              <w:rFonts w:cs="Calibri" w:ascii="Calibri" w:hAnsi="Calibri"/>
              <w:lang w:val="en-US" w:eastAsia="en-US"/>
            </w:rPr>
            <w:fldChar w:fldCharType="end"/>
          </w:r>
          <w:r>
            <w:rPr>
              <w:rStyle w:val="PageNumber"/>
              <w:rFonts w:cs="Calibri" w:ascii="Calibri" w:hAnsi="Calibri"/>
              <w:lang w:val="en-US" w:eastAsia="en-US"/>
            </w:rPr>
            <w:t xml:space="preserve"> of </w:t>
          </w:r>
          <w:r>
            <w:rPr>
              <w:rStyle w:val="PageNumber"/>
              <w:rFonts w:cs="Calibri" w:ascii="Calibri" w:hAnsi="Calibri"/>
              <w:lang w:val="en-US" w:eastAsia="en-US"/>
            </w:rPr>
            <w:fldChar w:fldCharType="begin"/>
          </w:r>
          <w:r>
            <w:rPr>
              <w:rStyle w:val="PageNumber"/>
              <w:rFonts w:cs="Calibri" w:ascii="Calibri" w:hAnsi="Calibri"/>
              <w:lang w:val="en-US" w:eastAsia="en-US"/>
            </w:rPr>
            <w:instrText xml:space="preserve"> NUMPAGES \* ARABIC </w:instrText>
          </w:r>
          <w:r>
            <w:rPr>
              <w:rStyle w:val="PageNumber"/>
              <w:rFonts w:cs="Calibri" w:ascii="Calibri" w:hAnsi="Calibri"/>
              <w:lang w:val="en-US" w:eastAsia="en-US"/>
            </w:rPr>
            <w:fldChar w:fldCharType="separate"/>
          </w:r>
          <w:r>
            <w:rPr>
              <w:rStyle w:val="PageNumber"/>
              <w:rFonts w:cs="Calibri" w:ascii="Calibri" w:hAnsi="Calibri"/>
              <w:lang w:val="en-US" w:eastAsia="en-US"/>
            </w:rPr>
            <w:t>2</w:t>
          </w:r>
          <w:r>
            <w:rPr>
              <w:rStyle w:val="PageNumber"/>
              <w:rFonts w:cs="Calibri" w:ascii="Calibri" w:hAnsi="Calibri"/>
              <w:lang w:val="en-US" w:eastAsia="en-US"/>
            </w:rPr>
            <w:fldChar w:fldCharType="end"/>
          </w:r>
        </w:p>
      </w:tc>
    </w:tr>
  </w:tbl>
  <w:p>
    <w:pPr>
      <w:pStyle w:val="Normal"/>
      <w:bidi w:val="0"/>
      <w:jc w:val="start"/>
      <w:rPr>
        <w:sz w:val="16"/>
        <w:szCs w:val="16"/>
        <w:lang w:val="en-US"/>
      </w:rPr>
    </w:pPr>
    <w:r>
      <w:rPr>
        <w:sz w:val="16"/>
        <w:szCs w:val="16"/>
        <w:lang w:val="en-U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432" w:hanging="432"/>
      </w:pPr>
    </w:lvl>
    <w:lvl w:ilvl="1">
      <w:start w:val="1"/>
      <w:pStyle w:val="Heading2"/>
      <w:numFmt w:val="none"/>
      <w:suff w:val="nothing"/>
      <w:lvlText w:val=""/>
      <w:lvlJc w:val="start"/>
      <w:pPr>
        <w:tabs>
          <w:tab w:val="num" w:pos="0"/>
        </w:tabs>
        <w:ind w:start="576" w:hanging="576"/>
      </w:pPr>
    </w:lvl>
    <w:lvl w:ilvl="2">
      <w:start w:val="1"/>
      <w:pStyle w:val="Heading3"/>
      <w:numFmt w:val="none"/>
      <w:suff w:val="nothing"/>
      <w:lvlText w:val=""/>
      <w:lvlJc w:val="start"/>
      <w:pPr>
        <w:tabs>
          <w:tab w:val="num" w:pos="0"/>
        </w:tabs>
        <w:ind w:start="720" w:hanging="720"/>
      </w:pPr>
    </w:lvl>
    <w:lvl w:ilvl="3">
      <w:start w:val="1"/>
      <w:pStyle w:val="Heading4"/>
      <w:numFmt w:val="none"/>
      <w:suff w:val="nothing"/>
      <w:lvlText w:val=""/>
      <w:lvlJc w:val="start"/>
      <w:pPr>
        <w:tabs>
          <w:tab w:val="num" w:pos="0"/>
        </w:tabs>
        <w:ind w:start="864" w:hanging="864"/>
      </w:pPr>
    </w:lvl>
    <w:lvl w:ilvl="4">
      <w:start w:val="1"/>
      <w:pStyle w:val="Heading5"/>
      <w:numFmt w:val="none"/>
      <w:suff w:val="nothing"/>
      <w:lvlText w:val=""/>
      <w:lvlJc w:val="start"/>
      <w:pPr>
        <w:tabs>
          <w:tab w:val="num" w:pos="0"/>
        </w:tabs>
        <w:ind w:start="1008" w:hanging="1008"/>
      </w:pPr>
    </w:lvl>
    <w:lvl w:ilvl="5">
      <w:start w:val="1"/>
      <w:pStyle w:val="Heading6"/>
      <w:numFmt w:val="none"/>
      <w:suff w:val="nothing"/>
      <w:lvlText w:val=""/>
      <w:lvlJc w:val="start"/>
      <w:pPr>
        <w:tabs>
          <w:tab w:val="num" w:pos="0"/>
        </w:tabs>
        <w:ind w:start="1152" w:hanging="1152"/>
      </w:pPr>
    </w:lvl>
    <w:lvl w:ilvl="6">
      <w:start w:val="1"/>
      <w:pStyle w:val="Heading7"/>
      <w:numFmt w:val="none"/>
      <w:suff w:val="nothing"/>
      <w:lvlText w:val=""/>
      <w:lvlJc w:val="start"/>
      <w:pPr>
        <w:tabs>
          <w:tab w:val="num" w:pos="0"/>
        </w:tabs>
        <w:ind w:start="1296" w:hanging="1296"/>
      </w:pPr>
    </w:lvl>
    <w:lvl w:ilvl="7">
      <w:start w:val="1"/>
      <w:numFmt w:val="none"/>
      <w:suff w:val="nothing"/>
      <w:lvlText w:val=""/>
      <w:lvlJc w:val="start"/>
      <w:pPr>
        <w:tabs>
          <w:tab w:val="num" w:pos="0"/>
        </w:tabs>
        <w:ind w:start="1440" w:hanging="1440"/>
      </w:pPr>
    </w:lvl>
    <w:lvl w:ilvl="8">
      <w:start w:val="1"/>
      <w:numFmt w:val="none"/>
      <w:suff w:val="nothing"/>
      <w:lvlText w:val=""/>
      <w:lvlJc w:val="start"/>
      <w:pPr>
        <w:tabs>
          <w:tab w:val="num" w:pos="0"/>
        </w:tabs>
        <w:ind w:start="1584" w:hanging="1584"/>
      </w:pPr>
    </w:lvl>
  </w:abstractNum>
  <w:abstractNum w:abstractNumId="2">
    <w:lvl w:ilvl="0">
      <w:start w:val="1"/>
      <w:numFmt w:val="decimal"/>
      <w:lvlText w:val="%1."/>
      <w:lvlJc w:val="start"/>
      <w:pPr>
        <w:tabs>
          <w:tab w:val="num" w:pos="340"/>
        </w:tabs>
        <w:ind w:start="340" w:hanging="340"/>
      </w:pPr>
    </w:lvl>
    <w:lvl w:ilvl="1">
      <w:start w:val="1"/>
      <w:numFmt w:val="lowerLetter"/>
      <w:lvlText w:val="%2."/>
      <w:lvlJc w:val="start"/>
      <w:pPr>
        <w:tabs>
          <w:tab w:val="num" w:pos="680"/>
        </w:tabs>
        <w:ind w:start="680" w:hanging="34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pPr>
    <w:rPr>
      <w:rFonts w:ascii="Liberation Serif;Times New Roman" w:hAnsi="Liberation Serif;Times New Roman" w:eastAsia="Source Han Sans CN Regular" w:cs="Lohit Devanagari"/>
      <w:color w:val="auto"/>
      <w:kern w:val="2"/>
      <w:sz w:val="24"/>
      <w:szCs w:val="24"/>
      <w:lang w:val="id-ID" w:eastAsia="id-ID" w:bidi="id-ID"/>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4">
    <w:name w:val="heading 4"/>
    <w:basedOn w:val="Heading"/>
    <w:next w:val="BodyText"/>
    <w:qFormat/>
    <w:pPr>
      <w:numPr>
        <w:ilvl w:val="3"/>
        <w:numId w:val="1"/>
      </w:numPr>
      <w:spacing w:before="120" w:after="120"/>
      <w:outlineLvl w:val="3"/>
    </w:pPr>
    <w:rPr>
      <w:b/>
      <w:bCs/>
      <w:i/>
      <w:iCs/>
      <w:sz w:val="27"/>
      <w:szCs w:val="27"/>
    </w:rPr>
  </w:style>
  <w:style w:type="paragraph" w:styleId="Heading5">
    <w:name w:val="heading 5"/>
    <w:basedOn w:val="Heading"/>
    <w:next w:val="BodyText"/>
    <w:qFormat/>
    <w:pPr>
      <w:numPr>
        <w:ilvl w:val="4"/>
        <w:numId w:val="1"/>
      </w:numPr>
      <w:spacing w:before="120" w:after="60"/>
      <w:outlineLvl w:val="4"/>
    </w:pPr>
    <w:rPr>
      <w:b/>
      <w:bCs/>
      <w:sz w:val="24"/>
      <w:szCs w:val="24"/>
    </w:rPr>
  </w:style>
  <w:style w:type="paragraph" w:styleId="Heading6">
    <w:name w:val="heading 6"/>
    <w:basedOn w:val="Heading"/>
    <w:next w:val="BodyText"/>
    <w:qFormat/>
    <w:pPr>
      <w:numPr>
        <w:ilvl w:val="5"/>
        <w:numId w:val="1"/>
      </w:numPr>
      <w:spacing w:before="60" w:after="60"/>
      <w:outlineLvl w:val="5"/>
    </w:pPr>
    <w:rPr>
      <w:b/>
      <w:bCs/>
      <w:i/>
      <w:iCs/>
      <w:sz w:val="24"/>
      <w:szCs w:val="24"/>
    </w:rPr>
  </w:style>
  <w:style w:type="paragraph" w:styleId="Heading7">
    <w:name w:val="heading 7"/>
    <w:basedOn w:val="Heading"/>
    <w:next w:val="BodyText"/>
    <w:qFormat/>
    <w:pPr>
      <w:numPr>
        <w:ilvl w:val="6"/>
        <w:numId w:val="1"/>
      </w:numPr>
      <w:spacing w:before="60" w:after="60"/>
      <w:outlineLvl w:val="6"/>
    </w:pPr>
    <w:rPr>
      <w:b/>
      <w:bCs/>
      <w:sz w:val="22"/>
      <w:szCs w:val="22"/>
    </w:rPr>
  </w:style>
  <w:style w:type="character" w:styleId="NumberingSymbols">
    <w:name w:val="Numbering Symbols"/>
    <w:qFormat/>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BodyText"/>
    <w:qFormat/>
    <w:pPr>
      <w:keepNext w:val="true"/>
      <w:spacing w:before="240" w:after="120"/>
    </w:pPr>
    <w:rPr>
      <w:rFonts w:ascii="Liberation Sans;Arial" w:hAnsi="Liberation Sans;Arial" w:eastAsia="Source Han Sans CN Regular" w:cs="Lohit Devanagari"/>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Quotations">
    <w:name w:val="Quotations"/>
    <w:basedOn w:val="Normal"/>
    <w:qFormat/>
    <w:pPr>
      <w:spacing w:before="0" w:after="283"/>
      <w:ind w:hanging="0" w:start="567" w:end="567"/>
    </w:pPr>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HeaderandFooter">
    <w:name w:val="Header and Footer"/>
    <w:basedOn w:val="Normal"/>
    <w:qFormat/>
    <w:pPr>
      <w:suppressLineNumbers/>
      <w:tabs>
        <w:tab w:val="clear" w:pos="709"/>
        <w:tab w:val="center" w:pos="4479" w:leader="none"/>
        <w:tab w:val="right" w:pos="8958" w:leader="none"/>
      </w:tabs>
    </w:pPr>
    <w:rPr/>
  </w:style>
  <w:style w:type="paragraph" w:styleId="Footer">
    <w:name w:val="footer"/>
    <w:basedOn w:val="HeaderandFooter"/>
    <w:pPr>
      <w:suppressLineNumber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Default1</Template>
  <TotalTime>13</TotalTime>
  <Application>LibreOffice/24.8.3.2$Windows_X86_64 LibreOffice_project/48a6bac9e7e268aeb4c3483fcf825c94556d9f92</Application>
  <AppVersion>15.0000</AppVersion>
  <Pages>2</Pages>
  <Words>710</Words>
  <Characters>3401</Characters>
  <CharactersWithSpaces>4052</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2020-10-27T13:43:11Z</dcterms:created>
  <dc:creator/>
  <dc:description/>
  <dc:language>id-ID</dc:language>
  <cp:lastModifiedBy/>
  <cp:lastPrinted>1995-11-21T17:41:00Z</cp:lastPrinted>
  <dcterms:modified xsi:type="dcterms:W3CDTF">2024-12-07T12:26:21Z</dcterms:modified>
  <cp:revision>3</cp:revision>
  <dc:subject/>
  <dc:title>Default1</dc:title>
</cp:coreProperties>
</file>